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DF7" w:rsidRDefault="00E15DF7" w:rsidP="00E15DF7">
      <w:pPr>
        <w:pStyle w:val="Titolo1"/>
        <w:jc w:val="left"/>
        <w:rPr>
          <w:rFonts w:ascii="Arial" w:hAnsi="Arial" w:cs="Arial"/>
          <w:b/>
          <w:caps/>
          <w:color w:val="FF0000"/>
          <w:sz w:val="24"/>
          <w:szCs w:val="24"/>
          <w:lang w:val="de-DE"/>
        </w:rPr>
      </w:pPr>
      <w:r>
        <w:rPr>
          <w:rFonts w:ascii="Arial" w:hAnsi="Arial" w:cs="Arial"/>
          <w:b/>
          <w:caps/>
          <w:color w:val="FF0000"/>
          <w:sz w:val="24"/>
          <w:szCs w:val="24"/>
          <w:lang w:val="de-DE"/>
        </w:rPr>
        <w:t>Staatlichen Befähigungsprüfung zur Ausübung des freien Geometerberufes  -  Prüfungssession 20</w:t>
      </w:r>
      <w:r w:rsidR="00003D10">
        <w:rPr>
          <w:rFonts w:ascii="Arial" w:hAnsi="Arial" w:cs="Arial"/>
          <w:b/>
          <w:caps/>
          <w:color w:val="FF0000"/>
          <w:sz w:val="24"/>
          <w:szCs w:val="24"/>
          <w:lang w:val="de-DE"/>
        </w:rPr>
        <w:t>2</w:t>
      </w:r>
      <w:r w:rsidR="00081E9C">
        <w:rPr>
          <w:rFonts w:ascii="Arial" w:hAnsi="Arial" w:cs="Arial"/>
          <w:b/>
          <w:caps/>
          <w:color w:val="FF0000"/>
          <w:sz w:val="24"/>
          <w:szCs w:val="24"/>
          <w:lang w:val="de-DE"/>
        </w:rPr>
        <w:t>2</w:t>
      </w:r>
    </w:p>
    <w:p w:rsidR="00A63220" w:rsidRPr="006432A3" w:rsidRDefault="00A63220" w:rsidP="00A63220">
      <w:pPr>
        <w:shd w:val="clear" w:color="auto" w:fill="FFFFFF"/>
        <w:spacing w:after="0" w:line="300" w:lineRule="atLeast"/>
        <w:rPr>
          <w:rFonts w:eastAsia="Times New Roman" w:cstheme="minorHAnsi"/>
          <w:color w:val="6600CC"/>
          <w:sz w:val="21"/>
          <w:szCs w:val="21"/>
          <w:u w:val="single"/>
          <w:lang w:val="de-DE" w:eastAsia="it-IT"/>
        </w:rPr>
      </w:pPr>
      <w:r w:rsidRPr="005932B0">
        <w:rPr>
          <w:rFonts w:eastAsia="Times New Roman" w:cstheme="minorHAnsi"/>
          <w:b/>
          <w:bCs/>
          <w:color w:val="6600CC"/>
          <w:sz w:val="21"/>
          <w:szCs w:val="21"/>
          <w:lang w:val="de-DE" w:eastAsia="it-IT"/>
        </w:rPr>
        <w:t xml:space="preserve">Ministerialverordnung veröffentlicht auf der   “ Gazzetta </w:t>
      </w:r>
      <w:proofErr w:type="spellStart"/>
      <w:r w:rsidRPr="005932B0">
        <w:rPr>
          <w:rFonts w:eastAsia="Times New Roman" w:cstheme="minorHAnsi"/>
          <w:b/>
          <w:bCs/>
          <w:color w:val="6600CC"/>
          <w:sz w:val="21"/>
          <w:szCs w:val="21"/>
          <w:lang w:val="de-DE" w:eastAsia="it-IT"/>
        </w:rPr>
        <w:t>Ufficiale</w:t>
      </w:r>
      <w:proofErr w:type="spellEnd"/>
      <w:r w:rsidRPr="005932B0">
        <w:rPr>
          <w:rFonts w:eastAsia="Times New Roman" w:cstheme="minorHAnsi"/>
          <w:b/>
          <w:bCs/>
          <w:color w:val="6600CC"/>
          <w:sz w:val="21"/>
          <w:szCs w:val="21"/>
          <w:lang w:val="de-DE" w:eastAsia="it-IT"/>
        </w:rPr>
        <w:t xml:space="preserve"> n. </w:t>
      </w:r>
      <w:r w:rsidR="00892393">
        <w:rPr>
          <w:rFonts w:eastAsia="Times New Roman" w:cstheme="minorHAnsi"/>
          <w:b/>
          <w:bCs/>
          <w:color w:val="6600CC"/>
          <w:sz w:val="21"/>
          <w:szCs w:val="21"/>
          <w:lang w:val="de-DE" w:eastAsia="it-IT"/>
        </w:rPr>
        <w:t>27</w:t>
      </w:r>
      <w:r w:rsidRPr="005932B0">
        <w:rPr>
          <w:rFonts w:eastAsia="Times New Roman" w:cstheme="minorHAnsi"/>
          <w:b/>
          <w:bCs/>
          <w:color w:val="6600CC"/>
          <w:sz w:val="21"/>
          <w:szCs w:val="21"/>
          <w:lang w:val="de-DE" w:eastAsia="it-IT"/>
        </w:rPr>
        <w:t xml:space="preserve"> - IV Serie </w:t>
      </w:r>
      <w:proofErr w:type="spellStart"/>
      <w:r w:rsidRPr="005932B0">
        <w:rPr>
          <w:rFonts w:eastAsia="Times New Roman" w:cstheme="minorHAnsi"/>
          <w:b/>
          <w:bCs/>
          <w:color w:val="6600CC"/>
          <w:sz w:val="21"/>
          <w:szCs w:val="21"/>
          <w:lang w:val="de-DE" w:eastAsia="it-IT"/>
        </w:rPr>
        <w:t>Speciale</w:t>
      </w:r>
      <w:proofErr w:type="spellEnd"/>
      <w:r w:rsidRPr="005932B0">
        <w:rPr>
          <w:rFonts w:eastAsia="Times New Roman" w:cstheme="minorHAnsi"/>
          <w:b/>
          <w:bCs/>
          <w:color w:val="6600CC"/>
          <w:sz w:val="21"/>
          <w:szCs w:val="21"/>
          <w:lang w:val="de-DE" w:eastAsia="it-IT"/>
        </w:rPr>
        <w:t xml:space="preserve">  </w:t>
      </w:r>
      <w:r w:rsidR="00892393">
        <w:rPr>
          <w:rFonts w:eastAsia="Times New Roman" w:cstheme="minorHAnsi"/>
          <w:b/>
          <w:bCs/>
          <w:color w:val="6600CC"/>
          <w:sz w:val="21"/>
          <w:szCs w:val="21"/>
          <w:lang w:val="de-DE" w:eastAsia="it-IT"/>
        </w:rPr>
        <w:t>05. April 20</w:t>
      </w:r>
      <w:proofErr w:type="spellStart"/>
      <w:r w:rsidR="00892393">
        <w:rPr>
          <w:rFonts w:eastAsia="Times New Roman" w:cstheme="minorHAnsi"/>
          <w:b/>
          <w:bCs/>
          <w:color w:val="6600CC"/>
          <w:sz w:val="21"/>
          <w:szCs w:val="21"/>
          <w:lang w:val="de-DE" w:eastAsia="it-IT"/>
        </w:rPr>
        <w:t xml:space="preserve">22 </w:t>
      </w:r>
      <w:r w:rsidRPr="005932B0">
        <w:rPr>
          <w:rFonts w:eastAsia="Times New Roman" w:cstheme="minorHAnsi"/>
          <w:b/>
          <w:bCs/>
          <w:color w:val="6600CC"/>
          <w:sz w:val="21"/>
          <w:szCs w:val="21"/>
          <w:lang w:val="de-DE" w:eastAsia="it-IT"/>
        </w:rPr>
        <w:t> </w:t>
      </w:r>
      <w:hyperlink r:id="rId5" w:history="1">
        <w:r w:rsidRPr="005932B0">
          <w:rPr>
            <w:rFonts w:eastAsia="Times New Roman" w:cstheme="minorHAnsi"/>
            <w:color w:val="514E4B"/>
            <w:sz w:val="21"/>
            <w:szCs w:val="21"/>
            <w:u w:val="single"/>
            <w:lang w:val="de-DE" w:eastAsia="it-IT"/>
          </w:rPr>
          <w:t>(</w:t>
        </w:r>
      </w:hyperlink>
      <w:hyperlink r:id="rId6" w:history="1">
        <w:r w:rsidRPr="005932B0">
          <w:rPr>
            <w:rFonts w:eastAsia="Times New Roman" w:cstheme="minorHAnsi"/>
            <w:color w:val="6600CC"/>
            <w:sz w:val="21"/>
            <w:szCs w:val="21"/>
            <w:u w:val="single"/>
            <w:lang w:val="de-DE" w:eastAsia="it-IT"/>
          </w:rPr>
          <w:t>leggi</w:t>
        </w:r>
        <w:proofErr w:type="spellEnd"/>
        <w:r w:rsidRPr="005932B0">
          <w:rPr>
            <w:rFonts w:eastAsia="Times New Roman" w:cstheme="minorHAnsi"/>
            <w:color w:val="6600CC"/>
            <w:sz w:val="21"/>
            <w:szCs w:val="21"/>
            <w:u w:val="single"/>
            <w:lang w:val="de-DE" w:eastAsia="it-IT"/>
          </w:rPr>
          <w:t xml:space="preserve"> </w:t>
        </w:r>
        <w:proofErr w:type="spellStart"/>
        <w:r w:rsidRPr="005932B0">
          <w:rPr>
            <w:rFonts w:eastAsia="Times New Roman" w:cstheme="minorHAnsi"/>
            <w:color w:val="6600CC"/>
            <w:sz w:val="21"/>
            <w:szCs w:val="21"/>
            <w:u w:val="single"/>
            <w:lang w:val="de-DE" w:eastAsia="it-IT"/>
          </w:rPr>
          <w:t>Ordinanza</w:t>
        </w:r>
        <w:proofErr w:type="spellEnd"/>
        <w:r w:rsidRPr="005932B0">
          <w:rPr>
            <w:rFonts w:eastAsia="Times New Roman" w:cstheme="minorHAnsi"/>
            <w:color w:val="6600CC"/>
            <w:sz w:val="21"/>
            <w:szCs w:val="21"/>
            <w:u w:val="single"/>
            <w:lang w:val="de-DE" w:eastAsia="it-IT"/>
          </w:rPr>
          <w:t>)</w:t>
        </w:r>
      </w:hyperlink>
    </w:p>
    <w:p w:rsidR="00A63220" w:rsidRPr="00A63220" w:rsidRDefault="00A63220" w:rsidP="00A63220">
      <w:pPr>
        <w:rPr>
          <w:lang w:val="de-DE" w:eastAsia="it-IT"/>
        </w:rPr>
      </w:pPr>
    </w:p>
    <w:p w:rsidR="00E15DF7" w:rsidRDefault="00E15DF7" w:rsidP="00E15DF7">
      <w:pPr>
        <w:ind w:right="142"/>
        <w:rPr>
          <w:rFonts w:ascii="Arial" w:hAnsi="Arial" w:cs="Arial"/>
          <w:b/>
          <w:caps/>
          <w:color w:val="FF0000"/>
          <w:sz w:val="24"/>
          <w:szCs w:val="24"/>
          <w:lang w:val="de-DE"/>
        </w:rPr>
      </w:pPr>
      <w:r>
        <w:rPr>
          <w:rFonts w:ascii="Arial" w:hAnsi="Arial" w:cs="Arial"/>
          <w:b/>
          <w:caps/>
          <w:color w:val="FF0000"/>
          <w:sz w:val="24"/>
          <w:szCs w:val="24"/>
          <w:lang w:val="de-DE"/>
        </w:rPr>
        <w:t>Bedingungen für die Zulassung zur Staatsprüfung:</w:t>
      </w:r>
    </w:p>
    <w:p w:rsidR="00E15DF7" w:rsidRPr="00E15DF7" w:rsidRDefault="00BC737C" w:rsidP="00E15DF7">
      <w:pPr>
        <w:ind w:right="142"/>
        <w:rPr>
          <w:rStyle w:val="Enfasigrassetto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Zu den Prüfungen der Session 202</w:t>
      </w:r>
      <w:r w:rsidR="00892393">
        <w:rPr>
          <w:rFonts w:ascii="Arial" w:hAnsi="Arial" w:cs="Arial"/>
          <w:sz w:val="24"/>
          <w:szCs w:val="24"/>
          <w:lang w:val="de-DE"/>
        </w:rPr>
        <w:t>2</w:t>
      </w:r>
      <w:r w:rsidR="00E15DF7">
        <w:rPr>
          <w:rStyle w:val="Enfasigrassetto"/>
          <w:rFonts w:ascii="Arial" w:hAnsi="Arial" w:cs="Arial"/>
          <w:b w:val="0"/>
          <w:sz w:val="24"/>
          <w:szCs w:val="24"/>
          <w:lang w:val="de-DE"/>
        </w:rPr>
        <w:t xml:space="preserve"> sind jene Kandidaten zugelassen,</w:t>
      </w:r>
      <w:r w:rsidR="00E15DF7">
        <w:rPr>
          <w:rFonts w:ascii="Arial" w:hAnsi="Arial" w:cs="Arial"/>
          <w:b/>
          <w:sz w:val="24"/>
          <w:szCs w:val="24"/>
          <w:lang w:val="de-DE"/>
        </w:rPr>
        <w:t> </w:t>
      </w:r>
      <w:r w:rsidR="00E15DF7">
        <w:rPr>
          <w:rStyle w:val="Enfasigrassetto"/>
          <w:rFonts w:ascii="Arial" w:hAnsi="Arial" w:cs="Arial"/>
          <w:b w:val="0"/>
          <w:sz w:val="24"/>
          <w:szCs w:val="24"/>
          <w:lang w:val="de-DE"/>
        </w:rPr>
        <w:t xml:space="preserve"> die innerhalb </w:t>
      </w:r>
    </w:p>
    <w:p w:rsidR="00E15DF7" w:rsidRDefault="00A63220" w:rsidP="00E15DF7">
      <w:pPr>
        <w:ind w:right="142"/>
        <w:rPr>
          <w:rStyle w:val="Enfasigrassetto"/>
          <w:rFonts w:ascii="Arial" w:hAnsi="Arial" w:cs="Arial"/>
          <w:b w:val="0"/>
          <w:sz w:val="24"/>
          <w:szCs w:val="24"/>
          <w:lang w:val="de-DE"/>
        </w:rPr>
      </w:pPr>
      <w:r>
        <w:rPr>
          <w:rStyle w:val="Enfasigrassetto"/>
          <w:rFonts w:ascii="Arial" w:hAnsi="Arial" w:cs="Arial"/>
          <w:color w:val="FF0000"/>
          <w:sz w:val="24"/>
          <w:szCs w:val="24"/>
          <w:lang w:val="de-DE"/>
        </w:rPr>
        <w:t>2</w:t>
      </w:r>
      <w:r w:rsidR="00892393">
        <w:rPr>
          <w:rStyle w:val="Enfasigrassetto"/>
          <w:rFonts w:ascii="Arial" w:hAnsi="Arial" w:cs="Arial"/>
          <w:color w:val="FF0000"/>
          <w:sz w:val="24"/>
          <w:szCs w:val="24"/>
          <w:lang w:val="de-DE"/>
        </w:rPr>
        <w:t>1</w:t>
      </w:r>
      <w:r w:rsidR="00E15DF7">
        <w:rPr>
          <w:rStyle w:val="Enfasigrassetto"/>
          <w:rFonts w:ascii="Arial" w:hAnsi="Arial" w:cs="Arial"/>
          <w:color w:val="FF0000"/>
          <w:sz w:val="24"/>
          <w:szCs w:val="24"/>
          <w:lang w:val="de-DE"/>
        </w:rPr>
        <w:t xml:space="preserve">. </w:t>
      </w:r>
      <w:r w:rsidR="00081469">
        <w:rPr>
          <w:rStyle w:val="Enfasigrassetto"/>
          <w:rFonts w:ascii="Arial" w:hAnsi="Arial" w:cs="Arial"/>
          <w:color w:val="FF0000"/>
          <w:sz w:val="24"/>
          <w:szCs w:val="24"/>
          <w:lang w:val="de-DE"/>
        </w:rPr>
        <w:t>Nov</w:t>
      </w:r>
      <w:r w:rsidR="00E15DF7">
        <w:rPr>
          <w:rStyle w:val="Enfasigrassetto"/>
          <w:rFonts w:ascii="Arial" w:hAnsi="Arial" w:cs="Arial"/>
          <w:color w:val="FF0000"/>
          <w:sz w:val="24"/>
          <w:szCs w:val="24"/>
          <w:lang w:val="de-DE"/>
        </w:rPr>
        <w:t>ember 20</w:t>
      </w:r>
      <w:r w:rsidR="00BC737C">
        <w:rPr>
          <w:rStyle w:val="Enfasigrassetto"/>
          <w:rFonts w:ascii="Arial" w:hAnsi="Arial" w:cs="Arial"/>
          <w:color w:val="FF0000"/>
          <w:sz w:val="24"/>
          <w:szCs w:val="24"/>
          <w:lang w:val="de-DE"/>
        </w:rPr>
        <w:t>2</w:t>
      </w:r>
      <w:r w:rsidR="00892393">
        <w:rPr>
          <w:rStyle w:val="Enfasigrassetto"/>
          <w:rFonts w:ascii="Arial" w:hAnsi="Arial" w:cs="Arial"/>
          <w:color w:val="FF0000"/>
          <w:sz w:val="24"/>
          <w:szCs w:val="24"/>
          <w:lang w:val="de-DE"/>
        </w:rPr>
        <w:t>2</w:t>
      </w:r>
      <w:r w:rsidR="00E15DF7">
        <w:rPr>
          <w:rStyle w:val="Enfasigrassetto"/>
          <w:rFonts w:ascii="Arial" w:hAnsi="Arial" w:cs="Arial"/>
          <w:b w:val="0"/>
          <w:color w:val="FF0000"/>
          <w:sz w:val="24"/>
          <w:szCs w:val="24"/>
          <w:lang w:val="de-DE"/>
        </w:rPr>
        <w:t xml:space="preserve">  </w:t>
      </w:r>
      <w:r w:rsidR="00E15DF7">
        <w:rPr>
          <w:rStyle w:val="Enfasigrassetto"/>
          <w:rFonts w:ascii="Arial" w:hAnsi="Arial" w:cs="Arial"/>
          <w:b w:val="0"/>
          <w:sz w:val="24"/>
          <w:szCs w:val="24"/>
          <w:lang w:val="de-DE"/>
        </w:rPr>
        <w:t>die Voraussetzungen nach dem Art</w:t>
      </w:r>
      <w:r w:rsidR="00E15DF7">
        <w:rPr>
          <w:rFonts w:ascii="Arial" w:hAnsi="Arial" w:cs="Arial"/>
          <w:b/>
          <w:sz w:val="24"/>
          <w:szCs w:val="24"/>
          <w:lang w:val="de-DE"/>
        </w:rPr>
        <w:t xml:space="preserve">. </w:t>
      </w:r>
      <w:r w:rsidR="00E15DF7">
        <w:rPr>
          <w:rFonts w:ascii="Arial" w:hAnsi="Arial" w:cs="Arial"/>
          <w:sz w:val="24"/>
          <w:szCs w:val="24"/>
          <w:lang w:val="de-DE"/>
        </w:rPr>
        <w:t>2 – Absatz 1 und 2 der</w:t>
      </w:r>
      <w:r w:rsidR="00E15DF7">
        <w:rPr>
          <w:rFonts w:ascii="Arial" w:hAnsi="Arial" w:cs="Arial"/>
          <w:b/>
          <w:sz w:val="24"/>
          <w:szCs w:val="24"/>
          <w:lang w:val="de-DE"/>
        </w:rPr>
        <w:t xml:space="preserve"> </w:t>
      </w:r>
      <w:r w:rsidR="00E15DF7">
        <w:rPr>
          <w:rFonts w:ascii="Arial" w:hAnsi="Arial" w:cs="Arial"/>
          <w:sz w:val="24"/>
          <w:szCs w:val="24"/>
          <w:lang w:val="de-DE"/>
        </w:rPr>
        <w:t>Ministerialverordnung </w:t>
      </w:r>
      <w:r w:rsidR="00E15DF7">
        <w:rPr>
          <w:rStyle w:val="Enfasigrassetto"/>
          <w:rFonts w:ascii="Arial" w:hAnsi="Arial" w:cs="Arial"/>
          <w:b w:val="0"/>
          <w:sz w:val="24"/>
          <w:szCs w:val="24"/>
          <w:lang w:val="de-DE"/>
        </w:rPr>
        <w:t>vorweisen können.</w:t>
      </w:r>
    </w:p>
    <w:p w:rsidR="00E15DF7" w:rsidRPr="00E15DF7" w:rsidRDefault="00E15DF7" w:rsidP="00E15DF7">
      <w:pPr>
        <w:ind w:right="142"/>
        <w:rPr>
          <w:caps/>
          <w:color w:val="FF0000"/>
          <w:lang w:val="de-DE"/>
        </w:rPr>
      </w:pPr>
      <w:r>
        <w:rPr>
          <w:rStyle w:val="Enfasigrassetto"/>
          <w:rFonts w:ascii="Arial" w:hAnsi="Arial" w:cs="Arial"/>
          <w:caps/>
          <w:color w:val="FF0000"/>
          <w:sz w:val="24"/>
          <w:szCs w:val="24"/>
          <w:lang w:val="de-DE"/>
        </w:rPr>
        <w:t>Abgabetermin:</w:t>
      </w:r>
    </w:p>
    <w:p w:rsidR="00A63220" w:rsidRPr="005932B0" w:rsidRDefault="00E15DF7" w:rsidP="00A63220">
      <w:pPr>
        <w:spacing w:after="0"/>
        <w:rPr>
          <w:rFonts w:cstheme="minorHAnsi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Die Unterlagen müssen bis spätestens </w:t>
      </w:r>
      <w:r w:rsidR="00967127">
        <w:rPr>
          <w:rFonts w:ascii="Arial" w:hAnsi="Arial" w:cs="Arial"/>
          <w:b/>
          <w:color w:val="FF0000"/>
          <w:sz w:val="24"/>
          <w:szCs w:val="24"/>
          <w:lang w:val="de-DE"/>
        </w:rPr>
        <w:t>05. Mai 2022</w:t>
      </w:r>
      <w:r w:rsidR="00A63220">
        <w:rPr>
          <w:rFonts w:ascii="Arial" w:hAnsi="Arial" w:cs="Arial"/>
          <w:color w:val="FF0000"/>
          <w:sz w:val="24"/>
          <w:szCs w:val="24"/>
          <w:lang w:val="de-DE"/>
        </w:rPr>
        <w:t xml:space="preserve"> </w:t>
      </w:r>
      <w:r>
        <w:rPr>
          <w:rFonts w:ascii="Arial" w:hAnsi="Arial" w:cs="Arial"/>
          <w:color w:val="FF0000"/>
          <w:sz w:val="24"/>
          <w:szCs w:val="24"/>
          <w:lang w:val="de-DE"/>
        </w:rPr>
        <w:t xml:space="preserve"> </w:t>
      </w:r>
      <w:r>
        <w:rPr>
          <w:rFonts w:ascii="Arial" w:hAnsi="Arial" w:cs="Arial"/>
          <w:sz w:val="24"/>
          <w:szCs w:val="24"/>
          <w:lang w:val="de-DE"/>
        </w:rPr>
        <w:t>im  Geometerkollegium wie folgend eingereicht werden:</w:t>
      </w:r>
      <w:r w:rsidR="00A63220" w:rsidRPr="00A63220">
        <w:rPr>
          <w:rFonts w:cstheme="minorHAnsi"/>
          <w:lang w:val="de-DE"/>
        </w:rPr>
        <w:t xml:space="preserve"> </w:t>
      </w:r>
    </w:p>
    <w:p w:rsidR="00A63220" w:rsidRPr="00A63220" w:rsidRDefault="00A63220" w:rsidP="00A63220">
      <w:pPr>
        <w:pStyle w:val="Paragrafoelenco"/>
        <w:numPr>
          <w:ilvl w:val="0"/>
          <w:numId w:val="6"/>
        </w:numPr>
        <w:spacing w:after="0"/>
        <w:rPr>
          <w:rFonts w:cstheme="minorHAnsi"/>
          <w:lang w:val="de-DE"/>
        </w:rPr>
      </w:pPr>
      <w:r w:rsidRPr="00A63220">
        <w:rPr>
          <w:rFonts w:cstheme="minorHAnsi"/>
          <w:lang w:val="de-DE"/>
        </w:rPr>
        <w:t xml:space="preserve">Zertifizierter E-Mail   An folgende Adresse:   </w:t>
      </w:r>
      <w:hyperlink r:id="rId7" w:history="1">
        <w:r w:rsidRPr="00A63220">
          <w:rPr>
            <w:rStyle w:val="Collegamentoipertestuale"/>
            <w:rFonts w:cstheme="minorHAnsi"/>
            <w:lang w:val="de-DE"/>
          </w:rPr>
          <w:t>collegio.bolzano@geopec.it</w:t>
        </w:r>
      </w:hyperlink>
    </w:p>
    <w:p w:rsidR="00A63220" w:rsidRPr="005932B0" w:rsidRDefault="00A63220" w:rsidP="00A63220">
      <w:pPr>
        <w:spacing w:after="0"/>
        <w:rPr>
          <w:rFonts w:cstheme="minorHAnsi"/>
          <w:lang w:val="de-DE"/>
        </w:rPr>
      </w:pPr>
    </w:p>
    <w:p w:rsidR="00A63220" w:rsidRPr="00A63220" w:rsidRDefault="00A63220" w:rsidP="00A63220">
      <w:pPr>
        <w:pStyle w:val="Paragrafoelenco"/>
        <w:numPr>
          <w:ilvl w:val="0"/>
          <w:numId w:val="6"/>
        </w:numPr>
        <w:spacing w:after="0"/>
        <w:rPr>
          <w:rFonts w:cstheme="minorHAnsi"/>
          <w:lang w:val="de-DE"/>
        </w:rPr>
      </w:pPr>
      <w:r w:rsidRPr="00A63220">
        <w:rPr>
          <w:rFonts w:cstheme="minorHAnsi"/>
          <w:lang w:val="de-DE"/>
        </w:rPr>
        <w:t>Oder per Einschreiben mit Rückantwort (es gilt das Datum des Poststempels) .</w:t>
      </w:r>
    </w:p>
    <w:p w:rsidR="00A63220" w:rsidRDefault="00A63220" w:rsidP="00A63220">
      <w:pPr>
        <w:spacing w:after="0"/>
        <w:ind w:left="709"/>
        <w:rPr>
          <w:rFonts w:cstheme="minorHAnsi"/>
          <w:lang w:val="de-DE"/>
        </w:rPr>
      </w:pPr>
      <w:r>
        <w:rPr>
          <w:rFonts w:cstheme="minorHAnsi"/>
          <w:lang w:val="de-DE"/>
        </w:rPr>
        <w:t>An folgende Adresse:</w:t>
      </w:r>
    </w:p>
    <w:p w:rsidR="00A63220" w:rsidRPr="005932B0" w:rsidRDefault="00A63220" w:rsidP="00A63220">
      <w:pPr>
        <w:spacing w:after="0"/>
        <w:ind w:left="709"/>
        <w:rPr>
          <w:rFonts w:cstheme="minorHAnsi"/>
          <w:lang w:val="de-DE"/>
        </w:rPr>
      </w:pPr>
    </w:p>
    <w:p w:rsidR="00A63220" w:rsidRPr="005932B0" w:rsidRDefault="00A63220" w:rsidP="00A63220">
      <w:pPr>
        <w:spacing w:after="0"/>
        <w:ind w:left="709"/>
        <w:rPr>
          <w:rFonts w:cstheme="minorHAnsi"/>
          <w:lang w:val="de-DE"/>
        </w:rPr>
      </w:pPr>
      <w:r w:rsidRPr="005932B0">
        <w:rPr>
          <w:rFonts w:cstheme="minorHAnsi"/>
          <w:lang w:val="de-DE"/>
        </w:rPr>
        <w:t>Geometerkollegium</w:t>
      </w:r>
      <w:r>
        <w:rPr>
          <w:rFonts w:cstheme="minorHAnsi"/>
          <w:lang w:val="de-DE"/>
        </w:rPr>
        <w:t xml:space="preserve"> der Provinz </w:t>
      </w:r>
      <w:r w:rsidRPr="005932B0">
        <w:rPr>
          <w:rFonts w:cstheme="minorHAnsi"/>
          <w:lang w:val="de-DE"/>
        </w:rPr>
        <w:t xml:space="preserve"> Bozen</w:t>
      </w:r>
    </w:p>
    <w:p w:rsidR="00A63220" w:rsidRPr="005932B0" w:rsidRDefault="00A63220" w:rsidP="00A63220">
      <w:pPr>
        <w:spacing w:after="0"/>
        <w:ind w:left="709"/>
        <w:rPr>
          <w:rFonts w:cstheme="minorHAnsi"/>
          <w:lang w:val="de-DE"/>
        </w:rPr>
      </w:pPr>
      <w:r w:rsidRPr="005932B0">
        <w:rPr>
          <w:rFonts w:cstheme="minorHAnsi"/>
          <w:lang w:val="de-DE"/>
        </w:rPr>
        <w:t>Josef Ressel  Str. 2F</w:t>
      </w:r>
    </w:p>
    <w:p w:rsidR="00A63220" w:rsidRDefault="00A63220" w:rsidP="00A63220">
      <w:pPr>
        <w:spacing w:after="0"/>
        <w:ind w:left="709"/>
        <w:rPr>
          <w:rFonts w:cstheme="minorHAnsi"/>
          <w:lang w:val="de-DE"/>
        </w:rPr>
      </w:pPr>
      <w:r w:rsidRPr="005932B0">
        <w:rPr>
          <w:rFonts w:cstheme="minorHAnsi"/>
          <w:lang w:val="de-DE"/>
        </w:rPr>
        <w:t>39100 Bozen</w:t>
      </w:r>
    </w:p>
    <w:p w:rsidR="0072126C" w:rsidRPr="005932B0" w:rsidRDefault="0072126C" w:rsidP="00A63220">
      <w:pPr>
        <w:spacing w:after="0"/>
        <w:ind w:left="709"/>
        <w:rPr>
          <w:rFonts w:cstheme="minorHAnsi"/>
          <w:lang w:val="de-DE"/>
        </w:rPr>
      </w:pPr>
    </w:p>
    <w:p w:rsidR="0072126C" w:rsidRPr="0072126C" w:rsidRDefault="0072126C" w:rsidP="0072126C">
      <w:pPr>
        <w:ind w:right="142"/>
        <w:rPr>
          <w:rStyle w:val="Enfasigrassetto"/>
          <w:caps/>
          <w:sz w:val="24"/>
          <w:szCs w:val="24"/>
          <w:lang w:val="de-DE"/>
        </w:rPr>
      </w:pPr>
      <w:r w:rsidRPr="0072126C">
        <w:rPr>
          <w:rStyle w:val="Enfasigrassetto"/>
          <w:caps/>
          <w:sz w:val="24"/>
          <w:szCs w:val="24"/>
          <w:lang w:val="de-DE"/>
        </w:rPr>
        <w:t>DAS STAATSEXSAMEN ERFOLGT IN EINER EINZIGEN MÜNDLICHEN PRÜFUNG ÜBER EIN  online-Plattform,  ab den 2</w:t>
      </w:r>
      <w:r w:rsidR="00967127">
        <w:rPr>
          <w:rStyle w:val="Enfasigrassetto"/>
          <w:caps/>
          <w:sz w:val="24"/>
          <w:szCs w:val="24"/>
          <w:lang w:val="de-DE"/>
        </w:rPr>
        <w:t>2</w:t>
      </w:r>
      <w:bookmarkStart w:id="0" w:name="_GoBack"/>
      <w:bookmarkEnd w:id="0"/>
      <w:r w:rsidRPr="0072126C">
        <w:rPr>
          <w:rStyle w:val="Enfasigrassetto"/>
          <w:caps/>
          <w:sz w:val="24"/>
          <w:szCs w:val="24"/>
          <w:lang w:val="de-DE"/>
        </w:rPr>
        <w:t>. November 202</w:t>
      </w:r>
      <w:r w:rsidR="00967127">
        <w:rPr>
          <w:rStyle w:val="Enfasigrassetto"/>
          <w:caps/>
          <w:sz w:val="24"/>
          <w:szCs w:val="24"/>
          <w:lang w:val="de-DE"/>
        </w:rPr>
        <w:t>2</w:t>
      </w:r>
      <w:r w:rsidRPr="0072126C">
        <w:rPr>
          <w:rStyle w:val="Enfasigrassetto"/>
          <w:caps/>
          <w:sz w:val="24"/>
          <w:szCs w:val="24"/>
          <w:lang w:val="de-DE"/>
        </w:rPr>
        <w:t xml:space="preserve">. </w:t>
      </w:r>
    </w:p>
    <w:p w:rsidR="00E15DF7" w:rsidRPr="0072126C" w:rsidRDefault="00E15DF7" w:rsidP="0072126C">
      <w:pPr>
        <w:spacing w:before="100" w:beforeAutospacing="1" w:after="100" w:afterAutospacing="1" w:line="0" w:lineRule="atLeast"/>
        <w:ind w:left="360"/>
        <w:rPr>
          <w:rFonts w:ascii="Arial" w:eastAsia="Times New Roman" w:hAnsi="Arial" w:cs="Arial"/>
          <w:b/>
          <w:sz w:val="24"/>
          <w:szCs w:val="24"/>
          <w:lang w:val="de-DE" w:eastAsia="it-IT"/>
        </w:rPr>
      </w:pPr>
    </w:p>
    <w:p w:rsidR="00E15DF7" w:rsidRPr="00E15DF7" w:rsidRDefault="00E15DF7" w:rsidP="00E15DF7">
      <w:pPr>
        <w:spacing w:before="100" w:beforeAutospacing="1" w:after="100" w:afterAutospacing="1" w:line="0" w:lineRule="atLeast"/>
        <w:rPr>
          <w:rFonts w:ascii="Arial" w:eastAsia="Times New Roman" w:hAnsi="Arial" w:cs="Arial"/>
          <w:sz w:val="24"/>
          <w:szCs w:val="24"/>
          <w:lang w:val="de-DE" w:eastAsia="it-IT"/>
        </w:rPr>
      </w:pPr>
    </w:p>
    <w:sectPr w:rsidR="00E15DF7" w:rsidRPr="00E15D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824F8"/>
    <w:multiLevelType w:val="hybridMultilevel"/>
    <w:tmpl w:val="6DE6AA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1667E"/>
    <w:multiLevelType w:val="hybridMultilevel"/>
    <w:tmpl w:val="65BC49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76FDF"/>
    <w:multiLevelType w:val="hybridMultilevel"/>
    <w:tmpl w:val="A23672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2C98F8">
      <w:numFmt w:val="bullet"/>
      <w:lvlText w:val="-"/>
      <w:lvlJc w:val="left"/>
      <w:pPr>
        <w:ind w:left="1632" w:hanging="552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06AD6"/>
    <w:multiLevelType w:val="hybridMultilevel"/>
    <w:tmpl w:val="BB5A2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4A5958"/>
    <w:multiLevelType w:val="hybridMultilevel"/>
    <w:tmpl w:val="1E064A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56D6"/>
    <w:rsid w:val="00003D10"/>
    <w:rsid w:val="000627A3"/>
    <w:rsid w:val="00081469"/>
    <w:rsid w:val="00081E9C"/>
    <w:rsid w:val="00164689"/>
    <w:rsid w:val="001741FC"/>
    <w:rsid w:val="0019597D"/>
    <w:rsid w:val="0025078F"/>
    <w:rsid w:val="003D6E33"/>
    <w:rsid w:val="00660F10"/>
    <w:rsid w:val="0072126C"/>
    <w:rsid w:val="00756A35"/>
    <w:rsid w:val="007A10F4"/>
    <w:rsid w:val="007A5684"/>
    <w:rsid w:val="007D2CDE"/>
    <w:rsid w:val="007E56D6"/>
    <w:rsid w:val="00892393"/>
    <w:rsid w:val="00893376"/>
    <w:rsid w:val="00967127"/>
    <w:rsid w:val="00A0367D"/>
    <w:rsid w:val="00A63220"/>
    <w:rsid w:val="00AD571E"/>
    <w:rsid w:val="00B56057"/>
    <w:rsid w:val="00B92A2D"/>
    <w:rsid w:val="00BC737C"/>
    <w:rsid w:val="00CD3259"/>
    <w:rsid w:val="00DA72C8"/>
    <w:rsid w:val="00DE2C06"/>
    <w:rsid w:val="00E15DF7"/>
    <w:rsid w:val="00E24A0F"/>
    <w:rsid w:val="00F0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C1FB1"/>
  <w15:docId w15:val="{D32D6887-7867-4E41-A61A-766C6C12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741FC"/>
  </w:style>
  <w:style w:type="paragraph" w:styleId="Titolo1">
    <w:name w:val="heading 1"/>
    <w:basedOn w:val="Normale"/>
    <w:next w:val="Normale"/>
    <w:link w:val="Titolo1Carattere"/>
    <w:qFormat/>
    <w:rsid w:val="00B56057"/>
    <w:pPr>
      <w:keepNext/>
      <w:spacing w:after="0" w:line="360" w:lineRule="auto"/>
      <w:ind w:right="142"/>
      <w:jc w:val="center"/>
      <w:outlineLvl w:val="0"/>
    </w:pPr>
    <w:rPr>
      <w:rFonts w:ascii="Tms Rmn" w:eastAsia="Times New Roman" w:hAnsi="Tms Rmn" w:cs="Times New Roman"/>
      <w:sz w:val="26"/>
      <w:szCs w:val="26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A56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741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E5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qFormat/>
    <w:rsid w:val="007E56D6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7E56D6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B56057"/>
    <w:rPr>
      <w:rFonts w:ascii="Tms Rmn" w:eastAsia="Times New Roman" w:hAnsi="Tms Rmn" w:cs="Times New Roman"/>
      <w:sz w:val="26"/>
      <w:szCs w:val="2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A56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741F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otesto">
    <w:name w:val="Body Text"/>
    <w:basedOn w:val="Normale"/>
    <w:link w:val="CorpotestoCarattere"/>
    <w:unhideWhenUsed/>
    <w:rsid w:val="001741FC"/>
    <w:pPr>
      <w:spacing w:after="0" w:line="240" w:lineRule="auto"/>
      <w:ind w:right="142"/>
      <w:jc w:val="center"/>
    </w:pPr>
    <w:rPr>
      <w:rFonts w:ascii="Tms Rmn" w:eastAsia="Times New Roman" w:hAnsi="Tms Rmn" w:cs="Times New Roman"/>
      <w:sz w:val="24"/>
      <w:szCs w:val="26"/>
      <w:lang w:val="de-DE" w:eastAsia="it-IT"/>
    </w:rPr>
  </w:style>
  <w:style w:type="character" w:customStyle="1" w:styleId="CorpotestoCarattere">
    <w:name w:val="Corpo testo Carattere"/>
    <w:basedOn w:val="Carpredefinitoparagrafo"/>
    <w:link w:val="Corpotesto"/>
    <w:rsid w:val="001741FC"/>
    <w:rPr>
      <w:rFonts w:ascii="Tms Rmn" w:eastAsia="Times New Roman" w:hAnsi="Tms Rmn" w:cs="Times New Roman"/>
      <w:sz w:val="24"/>
      <w:szCs w:val="26"/>
      <w:lang w:val="de-DE" w:eastAsia="it-IT"/>
    </w:rPr>
  </w:style>
  <w:style w:type="paragraph" w:styleId="Paragrafoelenco">
    <w:name w:val="List Paragraph"/>
    <w:basedOn w:val="Normale"/>
    <w:uiPriority w:val="34"/>
    <w:qFormat/>
    <w:rsid w:val="00DA7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llegio.bolzano@geo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llegio.geometri.tn.it/documenti/Esami_Di_Stato/2021/ordinanza-ministeriale.pdf" TargetMode="External"/><Relationship Id="rId5" Type="http://schemas.openxmlformats.org/officeDocument/2006/relationships/hyperlink" Target="https://www.collegio.geometri.tn.it/documenti/Esami_Di_Stato/2021/ordinanza-ministeriale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Collegio Geometri BZ - Segreteria</dc:creator>
  <cp:lastModifiedBy>Doris Wolfinger</cp:lastModifiedBy>
  <cp:revision>11</cp:revision>
  <cp:lastPrinted>2016-04-21T10:13:00Z</cp:lastPrinted>
  <dcterms:created xsi:type="dcterms:W3CDTF">2020-05-13T10:28:00Z</dcterms:created>
  <dcterms:modified xsi:type="dcterms:W3CDTF">2022-04-06T10:53:00Z</dcterms:modified>
</cp:coreProperties>
</file>